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58D3" w14:textId="0D3F1077" w:rsidR="005643F9" w:rsidRPr="005D0B76" w:rsidRDefault="005643F9" w:rsidP="0056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90644958"/>
      <w:bookmarkStart w:id="1" w:name="_GoBack"/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нежилых помещений 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многоквартирных домах </w:t>
      </w:r>
      <w:bookmarkEnd w:id="1"/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государственных нужд города Москвы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целях реализации </w:t>
      </w:r>
      <w:r w:rsidR="009815F8" w:rsidRPr="00981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распоряжений Правительства Москвы о признании многоквартирных домов аварийными и подлежащими сносу или реконструкции </w:t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субъекте Российской Федерации – городе федерального значения Москве.</w:t>
      </w:r>
    </w:p>
    <w:bookmarkEnd w:id="0"/>
    <w:p w14:paraId="6C1D7CC7" w14:textId="77777777" w:rsidR="005643F9" w:rsidRPr="00756AEE" w:rsidRDefault="005643F9" w:rsidP="005643F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48CE50" w14:textId="66D2B9C8"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– </w:t>
      </w:r>
      <w:r w:rsidR="009815F8" w:rsidRPr="00981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распоряжений Правительства Москвы о признании многоквартирных домов аварийными и подлежащими сносу или реконструкции 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субъекте Российской Федерации – городе федерального значения Москве.</w:t>
      </w:r>
    </w:p>
    <w:p w14:paraId="1EFFBBD2" w14:textId="77777777" w:rsidR="00A638AA" w:rsidRPr="00A638AA" w:rsidRDefault="005643F9" w:rsidP="0098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Изъятие и предоставление компенсации за изымаемые нежилые помещения будут происходить в соответствии с Земельным кодексом Российской Федерации, статьями 279 и 281 Гражданского кодекса Российской Федерации, постановлениями Правительства Москвы от 20 февраля 2013 г. № 99-ПП «Об утверждении Положения о Департаменте городского имущества города Москвы», от 23 декабря 2015 г. </w:t>
      </w:r>
      <w:r w:rsidR="009815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941-ПП «Об утверждении порядков взаимодействия органов </w:t>
      </w:r>
      <w:r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и признании утратившими силу правовых актов города Москвы», </w:t>
      </w:r>
      <w:r w:rsidR="009815F8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распоряжениями Правительства Москвы</w:t>
      </w:r>
      <w:r w:rsidR="00A638AA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FA84045" w14:textId="77777777" w:rsidR="00A638AA" w:rsidRPr="00A638AA" w:rsidRDefault="00A638AA" w:rsidP="0098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815F8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22 июля 2025 г.№ 553-РП «О признании многоквартирного дома по адресу: ул. Покровка, д. 40, стр. 1 аварийным и подлежащим реконструкции»</w:t>
      </w:r>
      <w:r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D2E4B8" w14:textId="77777777" w:rsidR="00A638AA" w:rsidRPr="00A638AA" w:rsidRDefault="00A638AA" w:rsidP="0098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815F8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22 июля 2025 № 554-РП «О признании многоквартирного дома по адресу: 1-й Коптельский переулок, д. 9, стр. 2 аварийным и подлежащим сносу»</w:t>
      </w:r>
      <w:r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1F9BD0" w14:textId="672E6176" w:rsidR="005643F9" w:rsidRPr="005D0B76" w:rsidRDefault="00A638AA" w:rsidP="0098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815F8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22 июля 2025 № 555-РП «О признании многоквартирного дома по адресу: 2-й Красногвардейский проезд, д. </w:t>
      </w:r>
      <w:r w:rsidR="00926534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6Б и 6В</w:t>
      </w:r>
      <w:r w:rsidR="009815F8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сносу»</w:t>
      </w:r>
      <w:r w:rsidR="005643F9" w:rsidRP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A98914" w14:textId="77777777"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кадастровых номеров нежилых помещений, подлежащих изъятию, и их адреса, прилагаются.</w:t>
      </w:r>
    </w:p>
    <w:p w14:paraId="0BFC8A54" w14:textId="360970DC"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изъятии нежилых помещений для государственных нужд по телефону: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8 (495) 957-75-00 (доб. 55-</w:t>
      </w:r>
      <w:r w:rsidR="009815F8">
        <w:rPr>
          <w:rFonts w:ascii="Times New Roman" w:eastAsia="Times New Roman" w:hAnsi="Times New Roman" w:cs="Times New Roman"/>
          <w:sz w:val="26"/>
          <w:szCs w:val="26"/>
          <w:lang w:eastAsia="ru-RU"/>
        </w:rPr>
        <w:t>463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доб. 55-</w:t>
      </w:r>
      <w:r w:rsidR="009815F8">
        <w:rPr>
          <w:rFonts w:ascii="Times New Roman" w:eastAsia="Times New Roman" w:hAnsi="Times New Roman" w:cs="Times New Roman"/>
          <w:sz w:val="26"/>
          <w:szCs w:val="26"/>
          <w:lang w:eastAsia="ru-RU"/>
        </w:rPr>
        <w:t>381, 55-258)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53659F" w14:textId="1AD5CFC3" w:rsidR="005643F9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 w:rsidR="009815F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Никифора Андрея Сергеевича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125993, г. Москва,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Красногвардейский пр., д. 21, стр. 1.</w:t>
      </w:r>
    </w:p>
    <w:p w14:paraId="046E6BF1" w14:textId="77777777" w:rsidR="005643F9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FB4AD" w14:textId="77777777" w:rsidR="005643F9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30633" w14:textId="77777777" w:rsidR="005643F9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E6CB92" w14:textId="77777777" w:rsidR="001B359E" w:rsidRDefault="001B359E"/>
    <w:sectPr w:rsidR="001B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9E"/>
    <w:rsid w:val="001B359E"/>
    <w:rsid w:val="005643F9"/>
    <w:rsid w:val="00666D57"/>
    <w:rsid w:val="006A654A"/>
    <w:rsid w:val="008908AB"/>
    <w:rsid w:val="00926534"/>
    <w:rsid w:val="009815F8"/>
    <w:rsid w:val="00A638AA"/>
    <w:rsid w:val="00E41762"/>
    <w:rsid w:val="00E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9298"/>
  <w15:chartTrackingRefBased/>
  <w15:docId w15:val="{2FFDBE70-6A1E-49CD-B6F7-3F9535C3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8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Дащенко Анна Михайловна</dc:creator>
  <cp:keywords/>
  <dc:description/>
  <cp:lastModifiedBy>Евстратенкова Анна Алексеевна</cp:lastModifiedBy>
  <cp:revision>2</cp:revision>
  <dcterms:created xsi:type="dcterms:W3CDTF">2025-10-16T07:19:00Z</dcterms:created>
  <dcterms:modified xsi:type="dcterms:W3CDTF">2025-10-16T07:19:00Z</dcterms:modified>
</cp:coreProperties>
</file>